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FE4FC" w14:textId="77777777" w:rsidR="00E069D9" w:rsidRPr="00E069D9" w:rsidRDefault="00E069D9" w:rsidP="00E069D9">
      <w:pPr>
        <w:tabs>
          <w:tab w:val="left" w:pos="6600"/>
        </w:tabs>
        <w:spacing w:after="0" w:line="612" w:lineRule="exact"/>
        <w:ind w:left="578" w:right="-20"/>
        <w:jc w:val="center"/>
        <w:rPr>
          <w:rFonts w:eastAsia="Segoe UI" w:cstheme="minorHAnsi"/>
          <w:b/>
          <w:bCs/>
          <w:color w:val="231F20"/>
          <w:position w:val="1"/>
          <w:sz w:val="44"/>
          <w:szCs w:val="52"/>
        </w:rPr>
      </w:pP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</w:t>
      </w:r>
      <w:r w:rsidRPr="00E069D9">
        <w:rPr>
          <w:rFonts w:eastAsia="Segoe UI" w:cstheme="minorHAnsi"/>
          <w:b/>
          <w:bCs/>
          <w:color w:val="231F20"/>
          <w:spacing w:val="-1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-9"/>
          <w:position w:val="1"/>
          <w:sz w:val="44"/>
          <w:szCs w:val="52"/>
        </w:rPr>
        <w:t>V</w:t>
      </w:r>
      <w:r w:rsidRPr="00E069D9">
        <w:rPr>
          <w:rFonts w:eastAsia="Segoe UI" w:cstheme="minorHAnsi"/>
          <w:b/>
          <w:bCs/>
          <w:color w:val="231F20"/>
          <w:spacing w:val="24"/>
          <w:position w:val="1"/>
          <w:sz w:val="44"/>
          <w:szCs w:val="52"/>
        </w:rPr>
        <w:t>A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ZN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 xml:space="preserve"> PŘIHLÁŠK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A</w:t>
      </w:r>
    </w:p>
    <w:p w14:paraId="61407C79" w14:textId="4E043785" w:rsidR="00E069D9" w:rsidRPr="00E069D9" w:rsidRDefault="00AA0F43" w:rsidP="00E069D9">
      <w:pPr>
        <w:spacing w:after="0" w:line="240" w:lineRule="auto"/>
        <w:ind w:right="-20"/>
        <w:jc w:val="center"/>
        <w:rPr>
          <w:rFonts w:eastAsia="Segoe UI" w:cstheme="minorHAnsi"/>
          <w:sz w:val="28"/>
          <w:szCs w:val="28"/>
        </w:rPr>
      </w:pPr>
      <w:r>
        <w:rPr>
          <w:rFonts w:eastAsia="Segoe UI" w:cstheme="minorHAnsi"/>
          <w:color w:val="231F20"/>
          <w:sz w:val="28"/>
          <w:szCs w:val="28"/>
        </w:rPr>
        <w:t>54</w:t>
      </w:r>
      <w:r w:rsidR="00721D4B">
        <w:rPr>
          <w:rFonts w:eastAsia="Segoe UI" w:cstheme="minorHAnsi"/>
          <w:color w:val="231F20"/>
          <w:sz w:val="28"/>
          <w:szCs w:val="28"/>
        </w:rPr>
        <w:t xml:space="preserve">. </w:t>
      </w:r>
      <w:r w:rsidR="00E069D9" w:rsidRPr="00E069D9">
        <w:rPr>
          <w:rFonts w:eastAsia="Segoe UI" w:cstheme="minorHAnsi"/>
          <w:color w:val="231F20"/>
          <w:sz w:val="28"/>
          <w:szCs w:val="28"/>
        </w:rPr>
        <w:t>SEMINÁRNÍ</w:t>
      </w:r>
      <w:r w:rsidR="00E069D9"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  <w:r w:rsidR="00E069D9" w:rsidRPr="00E069D9">
        <w:rPr>
          <w:rFonts w:eastAsia="Segoe UI" w:cstheme="minorHAnsi"/>
          <w:color w:val="231F20"/>
          <w:sz w:val="28"/>
          <w:szCs w:val="28"/>
        </w:rPr>
        <w:t>KURZ</w:t>
      </w:r>
      <w:r w:rsidR="00E069D9"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</w:p>
    <w:p w14:paraId="01F42180" w14:textId="77777777" w:rsidR="00E069D9" w:rsidRPr="00E069D9" w:rsidRDefault="00E069D9" w:rsidP="00E069D9">
      <w:pPr>
        <w:spacing w:after="0" w:line="336" w:lineRule="exact"/>
        <w:ind w:right="-20"/>
        <w:jc w:val="center"/>
        <w:rPr>
          <w:rFonts w:eastAsia="Segoe UI" w:cstheme="minorHAnsi"/>
          <w:sz w:val="28"/>
          <w:szCs w:val="28"/>
        </w:rPr>
      </w:pP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FL</w:t>
      </w:r>
      <w:r w:rsidRPr="00E069D9">
        <w:rPr>
          <w:rFonts w:eastAsia="Segoe UI" w:cstheme="minorHAnsi"/>
          <w:b/>
          <w:bCs/>
          <w:color w:val="231F20"/>
          <w:spacing w:val="5"/>
          <w:sz w:val="28"/>
          <w:szCs w:val="28"/>
        </w:rPr>
        <w:t>E</w:t>
      </w:r>
      <w:r w:rsidRPr="00E069D9">
        <w:rPr>
          <w:rFonts w:eastAsia="Segoe UI" w:cstheme="minorHAnsi"/>
          <w:b/>
          <w:bCs/>
          <w:color w:val="231F20"/>
          <w:spacing w:val="-4"/>
          <w:sz w:val="28"/>
          <w:szCs w:val="28"/>
        </w:rPr>
        <w:t>X</w:t>
      </w:r>
      <w:r w:rsidRPr="00E069D9">
        <w:rPr>
          <w:rFonts w:eastAsia="Segoe UI" w:cstheme="minorHAnsi"/>
          <w:b/>
          <w:bCs/>
          <w:color w:val="231F20"/>
          <w:spacing w:val="-11"/>
          <w:sz w:val="28"/>
          <w:szCs w:val="28"/>
        </w:rPr>
        <w:t>O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TISK</w:t>
      </w:r>
      <w:r w:rsidRPr="00E069D9">
        <w:rPr>
          <w:rFonts w:eastAsia="Segoe UI" w:cstheme="minorHAnsi"/>
          <w:b/>
          <w:bCs/>
          <w:color w:val="231F20"/>
          <w:spacing w:val="-6"/>
          <w:sz w:val="28"/>
          <w:szCs w:val="28"/>
        </w:rPr>
        <w:t xml:space="preserve"> 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- ZÁK</w:t>
      </w:r>
      <w:r w:rsidRPr="00E069D9">
        <w:rPr>
          <w:rFonts w:eastAsia="Segoe UI" w:cstheme="minorHAnsi"/>
          <w:b/>
          <w:bCs/>
          <w:color w:val="231F20"/>
          <w:spacing w:val="6"/>
          <w:sz w:val="28"/>
          <w:szCs w:val="28"/>
        </w:rPr>
        <w:t>L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ADNÍ KURZ</w:t>
      </w:r>
    </w:p>
    <w:p w14:paraId="0DB5E26D" w14:textId="77777777" w:rsidR="00E069D9" w:rsidRPr="00E069D9" w:rsidRDefault="00E069D9" w:rsidP="00E069D9">
      <w:pPr>
        <w:spacing w:before="15" w:after="0" w:line="280" w:lineRule="exact"/>
        <w:rPr>
          <w:rFonts w:cstheme="minorHAnsi"/>
          <w:sz w:val="28"/>
          <w:szCs w:val="28"/>
        </w:rPr>
      </w:pPr>
    </w:p>
    <w:p w14:paraId="15BC288C" w14:textId="7433D916" w:rsidR="00E069D9" w:rsidRPr="00E069D9" w:rsidRDefault="00E069D9" w:rsidP="00E069D9">
      <w:pPr>
        <w:spacing w:after="0" w:line="240" w:lineRule="auto"/>
        <w:ind w:left="139" w:right="-20"/>
        <w:rPr>
          <w:rFonts w:eastAsia="Segoe UI" w:cstheme="minorHAnsi"/>
          <w:color w:val="231F20"/>
          <w:spacing w:val="-2"/>
          <w:w w:val="196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Přihlašuj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závazn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Seminárn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kur</w:t>
      </w:r>
      <w:r w:rsidRPr="00E069D9">
        <w:rPr>
          <w:rFonts w:eastAsia="Segoe UI" w:cstheme="minorHAnsi"/>
          <w:color w:val="231F20"/>
          <w:sz w:val="24"/>
          <w:szCs w:val="24"/>
        </w:rPr>
        <w:t>z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gram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5</w:t>
      </w:r>
      <w:r w:rsidR="00721D4B">
        <w:rPr>
          <w:rFonts w:eastAsia="Segoe UI" w:cstheme="minorHAnsi"/>
          <w:color w:val="231F20"/>
          <w:spacing w:val="-2"/>
          <w:sz w:val="24"/>
          <w:szCs w:val="24"/>
        </w:rPr>
        <w:t>3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proofErr w:type="gram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kter</w:t>
      </w:r>
      <w:r w:rsidRPr="00E069D9">
        <w:rPr>
          <w:rFonts w:eastAsia="Segoe UI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pořád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Společnost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tisku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z.s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. </w:t>
      </w:r>
      <w:r>
        <w:rPr>
          <w:rFonts w:eastAsia="Segoe UI" w:cstheme="minorHAnsi"/>
          <w:color w:val="231F20"/>
          <w:spacing w:val="23"/>
          <w:sz w:val="24"/>
          <w:szCs w:val="24"/>
        </w:rPr>
        <w:t>–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</w:t>
      </w:r>
      <w:r>
        <w:rPr>
          <w:rFonts w:eastAsia="Segoe UI" w:cstheme="minorHAnsi"/>
          <w:color w:val="231F20"/>
          <w:spacing w:val="-2"/>
          <w:sz w:val="24"/>
          <w:szCs w:val="24"/>
        </w:rPr>
        <w:t>orná</w:t>
      </w:r>
      <w:proofErr w:type="spellEnd"/>
      <w:r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skupin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flexotis</w:t>
      </w:r>
      <w:r w:rsidRPr="00E069D9">
        <w:rPr>
          <w:rFonts w:eastAsia="Segoe UI" w:cstheme="minorHAnsi"/>
          <w:color w:val="231F20"/>
          <w:sz w:val="24"/>
          <w:szCs w:val="24"/>
        </w:rPr>
        <w:t>k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A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Česko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Slovensko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republik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odborné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centr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Univerzit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P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ARDUBIC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dnech</w:t>
      </w:r>
      <w:proofErr w:type="spellEnd"/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="00AA0F43" w:rsidRPr="00AA0F43">
        <w:rPr>
          <w:rFonts w:eastAsia="Segoe UI" w:cstheme="minorHAnsi"/>
          <w:b/>
          <w:color w:val="231F20"/>
          <w:spacing w:val="-2"/>
          <w:sz w:val="28"/>
          <w:szCs w:val="24"/>
        </w:rPr>
        <w:t>18.6 – 20.6.</w:t>
      </w:r>
      <w:r w:rsidR="00454E13" w:rsidRPr="00AA0F43">
        <w:rPr>
          <w:rFonts w:eastAsia="Segoe UI" w:cstheme="minorHAnsi"/>
          <w:b/>
          <w:color w:val="231F20"/>
          <w:spacing w:val="-2"/>
          <w:sz w:val="28"/>
          <w:szCs w:val="24"/>
        </w:rPr>
        <w:t>202</w:t>
      </w:r>
      <w:r w:rsidR="000701AC" w:rsidRPr="00AA0F43">
        <w:rPr>
          <w:rFonts w:eastAsia="Segoe UI" w:cstheme="minorHAnsi"/>
          <w:b/>
          <w:color w:val="231F20"/>
          <w:spacing w:val="-2"/>
          <w:sz w:val="28"/>
          <w:szCs w:val="24"/>
        </w:rPr>
        <w:t>4</w:t>
      </w:r>
      <w:r w:rsidRPr="00AA0F43">
        <w:rPr>
          <w:rFonts w:eastAsia="Segoe UI" w:cstheme="minorHAnsi"/>
          <w:color w:val="231F20"/>
          <w:w w:val="196"/>
          <w:sz w:val="28"/>
          <w:szCs w:val="24"/>
        </w:rPr>
        <w:t xml:space="preserve"> </w:t>
      </w:r>
    </w:p>
    <w:p w14:paraId="6E6C4F22" w14:textId="77777777" w:rsidR="00E069D9" w:rsidRPr="00E069D9" w:rsidRDefault="00E069D9" w:rsidP="00E069D9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4C24C81B" w14:textId="7D7D061D" w:rsidR="00E069D9" w:rsidRPr="00E069D9" w:rsidRDefault="000701AC" w:rsidP="00E069D9">
      <w:pPr>
        <w:spacing w:after="0" w:line="240" w:lineRule="auto"/>
        <w:ind w:right="-20"/>
        <w:rPr>
          <w:rFonts w:eastAsia="Segoe UI" w:cstheme="minorHAnsi"/>
          <w:sz w:val="24"/>
          <w:szCs w:val="24"/>
        </w:rPr>
      </w:pPr>
      <w:r>
        <w:rPr>
          <w:rFonts w:eastAsia="Segoe UI" w:cstheme="minorHAnsi"/>
          <w:color w:val="231F20"/>
          <w:sz w:val="24"/>
          <w:szCs w:val="24"/>
        </w:rPr>
        <w:t xml:space="preserve">  </w:t>
      </w:r>
      <w:proofErr w:type="spellStart"/>
      <w:r w:rsidR="00E069D9" w:rsidRPr="00E069D9">
        <w:rPr>
          <w:rFonts w:eastAsia="Segoe UI" w:cstheme="minorHAnsi"/>
          <w:color w:val="231F20"/>
          <w:sz w:val="24"/>
          <w:szCs w:val="24"/>
        </w:rPr>
        <w:t>Jméno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 xml:space="preserve"> a </w:t>
      </w:r>
      <w:proofErr w:type="spellStart"/>
      <w:r w:rsidR="00E069D9" w:rsidRPr="00E069D9">
        <w:rPr>
          <w:rFonts w:eastAsia="Segoe UI" w:cstheme="minorHAnsi"/>
          <w:color w:val="231F20"/>
          <w:sz w:val="24"/>
          <w:szCs w:val="24"/>
        </w:rPr>
        <w:t>funkce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z w:val="24"/>
          <w:szCs w:val="24"/>
        </w:rPr>
        <w:t>přihlášeného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>:</w:t>
      </w:r>
    </w:p>
    <w:p w14:paraId="568625F0" w14:textId="3D084B03" w:rsidR="00E069D9" w:rsidRPr="009765F4" w:rsidRDefault="00AA0F43" w:rsidP="00E069D9">
      <w:pPr>
        <w:spacing w:after="0" w:line="240" w:lineRule="auto"/>
        <w:ind w:left="1257" w:right="-20"/>
        <w:rPr>
          <w:rFonts w:eastAsia="Segoe UI" w:cstheme="minorHAnsi"/>
          <w:b/>
          <w:sz w:val="28"/>
          <w:szCs w:val="24"/>
        </w:rPr>
      </w:pPr>
      <w:bookmarkStart w:id="0" w:name="_GoBack"/>
      <w:bookmarkEnd w:id="0"/>
      <w:r>
        <w:rPr>
          <w:rFonts w:eastAsia="Segoe UI" w:cstheme="minorHAnsi"/>
          <w:b/>
          <w:color w:val="231F20"/>
          <w:sz w:val="28"/>
          <w:szCs w:val="24"/>
        </w:rPr>
        <w:t xml:space="preserve"> </w:t>
      </w:r>
    </w:p>
    <w:p w14:paraId="736A3CDB" w14:textId="65B69795" w:rsidR="00E069D9" w:rsidRPr="009765F4" w:rsidRDefault="00AA0F43" w:rsidP="00E069D9">
      <w:pPr>
        <w:spacing w:after="0" w:line="690" w:lineRule="atLeast"/>
        <w:ind w:left="139" w:right="76" w:firstLine="1118"/>
        <w:rPr>
          <w:rFonts w:eastAsia="Segoe UI" w:cstheme="minorHAnsi"/>
          <w:b/>
          <w:color w:val="231F20"/>
          <w:sz w:val="28"/>
          <w:szCs w:val="24"/>
        </w:rPr>
      </w:pPr>
      <w:r>
        <w:rPr>
          <w:rFonts w:eastAsia="Segoe UI" w:cstheme="minorHAnsi"/>
          <w:b/>
          <w:color w:val="231F20"/>
          <w:sz w:val="28"/>
          <w:szCs w:val="24"/>
        </w:rPr>
        <w:t xml:space="preserve"> </w:t>
      </w:r>
    </w:p>
    <w:p w14:paraId="36B9178E" w14:textId="77777777" w:rsidR="000701AC" w:rsidRPr="00E069D9" w:rsidRDefault="000701AC" w:rsidP="00E069D9">
      <w:pPr>
        <w:spacing w:after="0" w:line="690" w:lineRule="atLeast"/>
        <w:ind w:left="139" w:right="76" w:firstLine="1118"/>
        <w:rPr>
          <w:rFonts w:eastAsia="Segoe UI" w:cstheme="minorHAnsi"/>
          <w:color w:val="231F20"/>
          <w:sz w:val="24"/>
          <w:szCs w:val="24"/>
        </w:rPr>
      </w:pPr>
    </w:p>
    <w:p w14:paraId="4DAD8123" w14:textId="77777777" w:rsidR="00E069D9" w:rsidRPr="00E069D9" w:rsidRDefault="00E069D9" w:rsidP="00E069D9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Byl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jsem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informován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že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pro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účast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seminárním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je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třeba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mít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6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vzorků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dobrých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nezdařilých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tisků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flexotiskem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potištěných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vyrobených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vlastním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závodě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nebo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u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jiného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výrobce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7A936006" w14:textId="77777777" w:rsidR="00D3276C" w:rsidRDefault="00E069D9" w:rsidP="00D3276C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1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tano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předmět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odbornýc</w:t>
      </w:r>
      <w:r w:rsidRPr="00E069D9">
        <w:rPr>
          <w:rFonts w:eastAsia="Segoe UI" w:cstheme="minorHAnsi"/>
          <w:color w:val="231F20"/>
          <w:sz w:val="24"/>
          <w:szCs w:val="24"/>
        </w:rPr>
        <w:t>h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konzultací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Užitečn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bud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lup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zvětšujíc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8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-10x.</w:t>
      </w:r>
    </w:p>
    <w:p w14:paraId="2994FE5A" w14:textId="77777777" w:rsidR="00D3276C" w:rsidRPr="00D3276C" w:rsidRDefault="00D3276C" w:rsidP="00D3276C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02881784" w14:textId="77777777" w:rsidR="00E069D9" w:rsidRPr="00E069D9" w:rsidRDefault="00E069D9" w:rsidP="00E069D9">
      <w:pPr>
        <w:spacing w:before="1" w:after="0" w:line="110" w:lineRule="exact"/>
        <w:rPr>
          <w:rFonts w:cstheme="minorHAnsi"/>
          <w:sz w:val="11"/>
          <w:szCs w:val="11"/>
        </w:rPr>
      </w:pPr>
    </w:p>
    <w:p w14:paraId="3ED6D377" w14:textId="7B57FBD5" w:rsidR="000701AC" w:rsidRDefault="000701AC" w:rsidP="000701AC">
      <w:pPr>
        <w:spacing w:after="0" w:line="288" w:lineRule="exact"/>
        <w:ind w:left="139" w:right="75"/>
        <w:rPr>
          <w:rFonts w:eastAsia="Segoe UI" w:cstheme="minorHAnsi"/>
          <w:color w:val="231F20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 xml:space="preserve">Po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absolvování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obdržíte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fakturu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>,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kt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e</w:t>
      </w:r>
      <w:r>
        <w:rPr>
          <w:rFonts w:eastAsia="Segoe UI" w:cstheme="minorHAnsi"/>
          <w:color w:val="231F20"/>
          <w:spacing w:val="-5"/>
          <w:sz w:val="24"/>
          <w:szCs w:val="24"/>
        </w:rPr>
        <w:t>rou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A42732">
        <w:rPr>
          <w:rFonts w:eastAsia="Segoe UI" w:cstheme="minorHAnsi"/>
          <w:color w:val="231F20"/>
          <w:spacing w:val="-5"/>
          <w:sz w:val="24"/>
          <w:szCs w:val="24"/>
        </w:rPr>
        <w:t>u</w:t>
      </w:r>
      <w:r>
        <w:rPr>
          <w:rFonts w:eastAsia="Segoe UI" w:cstheme="minorHAnsi"/>
          <w:color w:val="231F20"/>
          <w:spacing w:val="-5"/>
          <w:sz w:val="24"/>
          <w:szCs w:val="24"/>
        </w:rPr>
        <w:t>hra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ďte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kont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Společnost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,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u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11"/>
          <w:sz w:val="24"/>
          <w:szCs w:val="24"/>
        </w:rPr>
        <w:t>K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omerčn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bank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v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Praz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Spálen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úče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t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51335011/0100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variabiln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symbo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l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– 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číslo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faktury</w:t>
      </w:r>
      <w:proofErr w:type="spellEnd"/>
      <w:r>
        <w:rPr>
          <w:rFonts w:eastAsia="Segoe UI" w:cstheme="minorHAnsi"/>
          <w:color w:val="231F20"/>
          <w:sz w:val="24"/>
          <w:szCs w:val="24"/>
        </w:rPr>
        <w:t>.</w:t>
      </w:r>
    </w:p>
    <w:p w14:paraId="79650C31" w14:textId="77777777" w:rsidR="00A42732" w:rsidRDefault="004067D6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>
        <w:rPr>
          <w:rFonts w:eastAsia="Segoe UI" w:cstheme="minorHAnsi"/>
          <w:color w:val="231F20"/>
          <w:sz w:val="24"/>
          <w:szCs w:val="24"/>
        </w:rPr>
        <w:t>Cena</w:t>
      </w:r>
      <w:proofErr w:type="spellEnd"/>
      <w:r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z w:val="24"/>
          <w:szCs w:val="24"/>
        </w:rPr>
        <w:t>činí</w:t>
      </w:r>
      <w:proofErr w:type="spellEnd"/>
      <w:r>
        <w:rPr>
          <w:rFonts w:eastAsia="Segoe UI" w:cstheme="minorHAnsi"/>
          <w:color w:val="231F20"/>
          <w:sz w:val="24"/>
          <w:szCs w:val="24"/>
        </w:rPr>
        <w:t>:</w:t>
      </w:r>
      <w:r w:rsidR="00721D4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</w:p>
    <w:p w14:paraId="22FBF67C" w14:textId="77777777" w:rsidR="00A42732" w:rsidRDefault="00AA0F43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>10</w:t>
      </w:r>
      <w:r w:rsidR="00721D4B" w:rsidRPr="00E069D9">
        <w:rPr>
          <w:rFonts w:eastAsia="Segoe UI" w:cstheme="minorHAnsi"/>
          <w:color w:val="231F20"/>
          <w:spacing w:val="-5"/>
          <w:sz w:val="24"/>
          <w:szCs w:val="24"/>
        </w:rPr>
        <w:t>.000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,-</w:t>
      </w:r>
      <w:r w:rsidR="00E069D9" w:rsidRPr="00E069D9">
        <w:rPr>
          <w:rFonts w:eastAsia="Segoe UI" w:cstheme="minorHAnsi"/>
          <w:color w:val="231F20"/>
          <w:spacing w:val="-8"/>
          <w:sz w:val="24"/>
          <w:szCs w:val="24"/>
        </w:rPr>
        <w:t>K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č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>
        <w:rPr>
          <w:rFonts w:eastAsia="Segoe UI" w:cstheme="minorHAnsi"/>
          <w:color w:val="231F20"/>
          <w:spacing w:val="-17"/>
          <w:sz w:val="24"/>
          <w:szCs w:val="24"/>
        </w:rPr>
        <w:t>/ 40</w:t>
      </w:r>
      <w:r w:rsidR="000701AC">
        <w:rPr>
          <w:rFonts w:eastAsia="Segoe UI" w:cstheme="minorHAnsi"/>
          <w:color w:val="231F20"/>
          <w:spacing w:val="-17"/>
          <w:sz w:val="24"/>
          <w:szCs w:val="24"/>
        </w:rPr>
        <w:t xml:space="preserve">0 </w:t>
      </w:r>
      <w:proofErr w:type="gramStart"/>
      <w:r w:rsidR="000701AC">
        <w:rPr>
          <w:rFonts w:eastAsia="Segoe UI" w:cstheme="minorHAnsi"/>
          <w:color w:val="231F20"/>
          <w:spacing w:val="-17"/>
          <w:sz w:val="24"/>
          <w:szCs w:val="24"/>
        </w:rPr>
        <w:t xml:space="preserve">€ 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proofErr w:type="gram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nečlen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A42732">
        <w:rPr>
          <w:rFonts w:eastAsia="Segoe UI" w:cstheme="minorHAnsi"/>
          <w:color w:val="231F20"/>
          <w:spacing w:val="-5"/>
          <w:sz w:val="24"/>
          <w:szCs w:val="24"/>
        </w:rPr>
        <w:t>S</w:t>
      </w:r>
    </w:p>
    <w:p w14:paraId="39FAD215" w14:textId="372BAD6B" w:rsidR="00E069D9" w:rsidRDefault="004067D6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>
        <w:rPr>
          <w:rFonts w:eastAsia="Segoe UI" w:cstheme="minorHAnsi"/>
          <w:color w:val="231F20"/>
          <w:sz w:val="24"/>
          <w:szCs w:val="24"/>
        </w:rPr>
        <w:t xml:space="preserve"> </w:t>
      </w:r>
      <w:r w:rsidR="00AA0F43">
        <w:rPr>
          <w:rFonts w:eastAsia="Segoe UI" w:cstheme="minorHAnsi"/>
          <w:color w:val="231F20"/>
          <w:sz w:val="24"/>
          <w:szCs w:val="24"/>
        </w:rPr>
        <w:t>8</w:t>
      </w:r>
      <w:r w:rsidR="007B235B">
        <w:rPr>
          <w:rFonts w:eastAsia="Segoe UI" w:cstheme="minorHAnsi"/>
          <w:color w:val="231F20"/>
          <w:sz w:val="24"/>
          <w:szCs w:val="24"/>
        </w:rPr>
        <w:t xml:space="preserve">.000 </w:t>
      </w:r>
      <w:proofErr w:type="spellStart"/>
      <w:r w:rsidR="007B235B">
        <w:rPr>
          <w:rFonts w:eastAsia="Segoe UI" w:cstheme="minorHAnsi"/>
          <w:color w:val="231F20"/>
          <w:sz w:val="24"/>
          <w:szCs w:val="24"/>
        </w:rPr>
        <w:t>Kč</w:t>
      </w:r>
      <w:proofErr w:type="spellEnd"/>
      <w:r w:rsidR="007B235B">
        <w:rPr>
          <w:rFonts w:eastAsia="Segoe UI" w:cstheme="minorHAnsi"/>
          <w:color w:val="231F20"/>
          <w:sz w:val="24"/>
          <w:szCs w:val="24"/>
        </w:rPr>
        <w:t xml:space="preserve"> / </w:t>
      </w:r>
      <w:r w:rsidR="00AA0F43">
        <w:rPr>
          <w:rFonts w:eastAsia="Segoe UI" w:cstheme="minorHAnsi"/>
          <w:color w:val="231F20"/>
          <w:sz w:val="24"/>
          <w:szCs w:val="24"/>
        </w:rPr>
        <w:t>320</w:t>
      </w:r>
      <w:r w:rsidR="007B235B">
        <w:rPr>
          <w:rFonts w:eastAsia="Segoe UI" w:cstheme="minorHAnsi"/>
          <w:color w:val="231F20"/>
          <w:sz w:val="24"/>
          <w:szCs w:val="24"/>
        </w:rPr>
        <w:t xml:space="preserve"> € </w:t>
      </w:r>
      <w:r>
        <w:rPr>
          <w:rFonts w:eastAsia="Segoe UI" w:cstheme="minorHAnsi"/>
          <w:color w:val="231F20"/>
          <w:sz w:val="24"/>
          <w:szCs w:val="24"/>
        </w:rPr>
        <w:t>p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proofErr w:type="gram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7B235B">
        <w:rPr>
          <w:rFonts w:eastAsia="Segoe UI" w:cstheme="minorHAnsi"/>
          <w:color w:val="231F20"/>
          <w:spacing w:val="-5"/>
          <w:sz w:val="24"/>
          <w:szCs w:val="24"/>
        </w:rPr>
        <w:t xml:space="preserve"> ST</w:t>
      </w:r>
      <w:proofErr w:type="gramEnd"/>
      <w:r w:rsidR="007B235B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4037BEDD" w14:textId="77777777" w:rsidR="000E06F0" w:rsidRDefault="000E06F0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4F69EDA1" w14:textId="47981494" w:rsidR="000E06F0" w:rsidRDefault="000E06F0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Místo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konání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: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Univerzita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Pardubice –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katedra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polygrafie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a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fotofyziky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Fakulty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chemicko-technologické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Dou</w:t>
      </w:r>
      <w:r>
        <w:rPr>
          <w:rFonts w:eastAsia="Segoe UI" w:cstheme="minorHAnsi"/>
          <w:color w:val="231F20"/>
          <w:spacing w:val="-5"/>
          <w:sz w:val="24"/>
          <w:szCs w:val="24"/>
        </w:rPr>
        <w:t>bravice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41, 533 53 Pardubice VII –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Doubravice</w:t>
      </w:r>
      <w:proofErr w:type="spellEnd"/>
      <w:r w:rsidR="00592C54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15ED6A22" w14:textId="77777777" w:rsidR="00592C54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2D7A6122" w14:textId="5E02C82F" w:rsidR="00592C54" w:rsidRPr="00775806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Účastníc</w:t>
      </w:r>
      <w:r w:rsidR="004067D6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="00A42732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A42732">
        <w:rPr>
          <w:rFonts w:eastAsia="Segoe UI" w:cstheme="minorHAnsi"/>
          <w:color w:val="231F20"/>
          <w:spacing w:val="-5"/>
          <w:sz w:val="24"/>
          <w:szCs w:val="24"/>
        </w:rPr>
        <w:t>si</w:t>
      </w:r>
      <w:proofErr w:type="spellEnd"/>
      <w:r w:rsidR="00A42732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A42732">
        <w:rPr>
          <w:rFonts w:eastAsia="Segoe UI" w:cstheme="minorHAnsi"/>
          <w:color w:val="231F20"/>
          <w:spacing w:val="-5"/>
          <w:sz w:val="24"/>
          <w:szCs w:val="24"/>
        </w:rPr>
        <w:t>zajištují</w:t>
      </w:r>
      <w:proofErr w:type="spellEnd"/>
      <w:r w:rsidR="00A42732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A42732">
        <w:rPr>
          <w:rFonts w:eastAsia="Segoe UI" w:cstheme="minorHAnsi"/>
          <w:color w:val="231F20"/>
          <w:spacing w:val="-5"/>
          <w:sz w:val="24"/>
          <w:szCs w:val="24"/>
        </w:rPr>
        <w:t>u</w:t>
      </w:r>
      <w:r w:rsidRPr="00775806">
        <w:rPr>
          <w:rFonts w:eastAsia="Segoe UI" w:cstheme="minorHAnsi"/>
          <w:color w:val="231F20"/>
          <w:spacing w:val="-5"/>
          <w:sz w:val="24"/>
          <w:szCs w:val="24"/>
        </w:rPr>
        <w:t>bytování</w:t>
      </w:r>
      <w:proofErr w:type="spellEnd"/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>sami</w:t>
      </w:r>
      <w:proofErr w:type="spellEnd"/>
      <w:r w:rsid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gramStart"/>
      <w:r w:rsidR="004067D6">
        <w:rPr>
          <w:rFonts w:eastAsia="Segoe UI" w:cstheme="minorHAnsi"/>
          <w:color w:val="231F20"/>
          <w:spacing w:val="-5"/>
          <w:sz w:val="24"/>
          <w:szCs w:val="24"/>
        </w:rPr>
        <w:t>–</w:t>
      </w:r>
      <w:r w:rsid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v</w:t>
      </w:r>
      <w:proofErr w:type="gram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 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dochozí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vzdálenosti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je hotel TRIM, je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možné</w:t>
      </w:r>
      <w:proofErr w:type="spellEnd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se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ubyt</w:t>
      </w:r>
      <w:r w:rsidR="00A42732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o</w:t>
      </w:r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vat</w:t>
      </w:r>
      <w:proofErr w:type="spellEnd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i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na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kolejích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univerzity</w:t>
      </w:r>
      <w:proofErr w:type="spellEnd"/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69297898" w14:textId="77777777" w:rsidR="00592C54" w:rsidRPr="00592C54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44EE4098" w14:textId="061111A6" w:rsidR="009765F4" w:rsidRDefault="00AA0F43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</w:p>
    <w:p w14:paraId="57DEB11F" w14:textId="77777777" w:rsidR="00AA0F43" w:rsidRPr="00592C54" w:rsidRDefault="00AA0F43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2F759FA7" w14:textId="77777777" w:rsidR="00E069D9" w:rsidRPr="000E06F0" w:rsidRDefault="00E069D9" w:rsidP="00775806">
      <w:pPr>
        <w:tabs>
          <w:tab w:val="left" w:pos="6660"/>
          <w:tab w:val="left" w:pos="7780"/>
        </w:tabs>
        <w:spacing w:after="0" w:line="288" w:lineRule="exact"/>
        <w:ind w:right="66"/>
        <w:rPr>
          <w:rFonts w:eastAsia="Segoe UI" w:cstheme="minorHAnsi"/>
          <w:sz w:val="24"/>
          <w:szCs w:val="24"/>
          <w:lang w:val="pl-PL"/>
        </w:rPr>
      </w:pP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 xml:space="preserve"> razítko firmy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podpis</w:t>
      </w:r>
    </w:p>
    <w:p w14:paraId="4E7A9499" w14:textId="77777777" w:rsidR="00A4190F" w:rsidRPr="00E069D9" w:rsidRDefault="00A4190F" w:rsidP="00EF419E">
      <w:pPr>
        <w:pStyle w:val="Bezmezer"/>
        <w:rPr>
          <w:rFonts w:cstheme="minorHAnsi"/>
          <w:b/>
          <w:sz w:val="28"/>
        </w:rPr>
      </w:pPr>
    </w:p>
    <w:sectPr w:rsidR="00A4190F" w:rsidRPr="00E069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9AFE9" w14:textId="77777777" w:rsidR="00E30D76" w:rsidRDefault="00E30D76" w:rsidP="00D51D7D">
      <w:pPr>
        <w:spacing w:after="0" w:line="240" w:lineRule="auto"/>
      </w:pPr>
      <w:r>
        <w:separator/>
      </w:r>
    </w:p>
  </w:endnote>
  <w:endnote w:type="continuationSeparator" w:id="0">
    <w:p w14:paraId="78923EC2" w14:textId="77777777" w:rsidR="00E30D76" w:rsidRDefault="00E30D76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F690E" w14:textId="77777777" w:rsidR="00A4190F" w:rsidRDefault="00A4190F">
    <w:pPr>
      <w:pStyle w:val="Zpat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FBB02" wp14:editId="1B462AB3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1CFF42"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" strokecolor="black [3040]"/>
          </w:pict>
        </mc:Fallback>
      </mc:AlternateContent>
    </w:r>
  </w:p>
  <w:p w14:paraId="384DF0A0" w14:textId="77777777" w:rsidR="00D51D7D" w:rsidRDefault="00EF419E">
    <w:pPr>
      <w:pStyle w:val="Zpat"/>
    </w:pPr>
    <w:r>
      <w:t xml:space="preserve">Společnost </w:t>
    </w:r>
    <w:proofErr w:type="gramStart"/>
    <w:r>
      <w:t xml:space="preserve">tisku, </w:t>
    </w:r>
    <w:proofErr w:type="spellStart"/>
    <w:r>
      <w:t>z.s</w:t>
    </w:r>
    <w:proofErr w:type="spellEnd"/>
    <w:r>
      <w:t>.</w:t>
    </w:r>
    <w:proofErr w:type="gramEnd"/>
    <w:r>
      <w:tab/>
    </w:r>
    <w:r>
      <w:tab/>
      <w:t>spolecnosttisku@seznam.cz</w:t>
    </w:r>
  </w:p>
  <w:p w14:paraId="2115049A" w14:textId="77777777"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14:paraId="3E5E5B57" w14:textId="77777777"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A5554" w14:textId="77777777" w:rsidR="00E30D76" w:rsidRDefault="00E30D76" w:rsidP="00D51D7D">
      <w:pPr>
        <w:spacing w:after="0" w:line="240" w:lineRule="auto"/>
      </w:pPr>
      <w:r>
        <w:separator/>
      </w:r>
    </w:p>
  </w:footnote>
  <w:footnote w:type="continuationSeparator" w:id="0">
    <w:p w14:paraId="4E8DAFD8" w14:textId="77777777" w:rsidR="00E30D76" w:rsidRDefault="00E30D76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688D" w14:textId="77777777" w:rsidR="00A4190F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33723B17" wp14:editId="4051A910">
          <wp:extent cx="2206664" cy="9525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17CF9E23" wp14:editId="12F25798">
          <wp:extent cx="1070320" cy="8288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A90F0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14:paraId="13470502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14:paraId="2697CB96" w14:textId="77777777" w:rsidR="00C25609" w:rsidRPr="00C25609" w:rsidRDefault="00C25609" w:rsidP="00C25609">
    <w:pPr>
      <w:pStyle w:val="Zhlav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172281" wp14:editId="7093A938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5A0C67" id="Přímá spojnic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7qmgEAAIgDAAAOAAAAZHJzL2Uyb0RvYy54bWysU9uO0zAQfUfiHyy/06S7sEJ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F"/>
    <w:rsid w:val="000701AC"/>
    <w:rsid w:val="000E06F0"/>
    <w:rsid w:val="00184BAA"/>
    <w:rsid w:val="0027421F"/>
    <w:rsid w:val="003B2CFC"/>
    <w:rsid w:val="004067D6"/>
    <w:rsid w:val="00454E13"/>
    <w:rsid w:val="004F3C82"/>
    <w:rsid w:val="00577229"/>
    <w:rsid w:val="00592C54"/>
    <w:rsid w:val="00597409"/>
    <w:rsid w:val="0065427B"/>
    <w:rsid w:val="006A5C6B"/>
    <w:rsid w:val="006B4FD3"/>
    <w:rsid w:val="00721D4B"/>
    <w:rsid w:val="00775806"/>
    <w:rsid w:val="007B235B"/>
    <w:rsid w:val="007E3AD2"/>
    <w:rsid w:val="008A059F"/>
    <w:rsid w:val="008C3FA5"/>
    <w:rsid w:val="00930E36"/>
    <w:rsid w:val="009765F4"/>
    <w:rsid w:val="009D0E7A"/>
    <w:rsid w:val="009F5AEF"/>
    <w:rsid w:val="00A4190F"/>
    <w:rsid w:val="00A42732"/>
    <w:rsid w:val="00AA0F43"/>
    <w:rsid w:val="00AF340A"/>
    <w:rsid w:val="00BF6F08"/>
    <w:rsid w:val="00C25609"/>
    <w:rsid w:val="00D3276C"/>
    <w:rsid w:val="00D51D7D"/>
    <w:rsid w:val="00D653A5"/>
    <w:rsid w:val="00DF73AA"/>
    <w:rsid w:val="00E069D9"/>
    <w:rsid w:val="00E30D76"/>
    <w:rsid w:val="00EB6FE8"/>
    <w:rsid w:val="00ED7CBF"/>
    <w:rsid w:val="00EF419E"/>
    <w:rsid w:val="00EF4A2F"/>
    <w:rsid w:val="00F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0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Václav Mlynář</cp:lastModifiedBy>
  <cp:revision>3</cp:revision>
  <cp:lastPrinted>2023-11-28T08:51:00Z</cp:lastPrinted>
  <dcterms:created xsi:type="dcterms:W3CDTF">2024-04-11T12:43:00Z</dcterms:created>
  <dcterms:modified xsi:type="dcterms:W3CDTF">2024-04-11T12:46:00Z</dcterms:modified>
</cp:coreProperties>
</file>